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16D42">
        <w:rPr>
          <w:rFonts w:cstheme="minorHAnsi"/>
          <w:b/>
        </w:rPr>
        <w:t>Agenda</w:t>
      </w:r>
    </w:p>
    <w:p w:rsidR="00C762E7" w:rsidRDefault="006A7B4C" w:rsidP="007E2BD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</w:t>
      </w:r>
      <w:r w:rsidR="00CC7563">
        <w:rPr>
          <w:rFonts w:cstheme="minorHAnsi"/>
        </w:rPr>
        <w:t>March</w:t>
      </w:r>
      <w:r w:rsidR="00F64114">
        <w:rPr>
          <w:rFonts w:cstheme="minorHAnsi"/>
        </w:rPr>
        <w:t xml:space="preserve"> </w:t>
      </w:r>
      <w:r w:rsidR="00660EC3">
        <w:rPr>
          <w:rFonts w:cstheme="minorHAnsi"/>
        </w:rPr>
        <w:t>27</w:t>
      </w:r>
      <w:r w:rsidR="00F64114">
        <w:rPr>
          <w:rFonts w:cstheme="minorHAnsi"/>
        </w:rPr>
        <w:t>, 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="00CC7563">
        <w:rPr>
          <w:rFonts w:cstheme="minorHAnsi"/>
        </w:rPr>
        <w:t>9:30</w:t>
      </w:r>
      <w:r w:rsidRPr="00F3227F">
        <w:rPr>
          <w:rFonts w:cstheme="minorHAnsi"/>
        </w:rPr>
        <w:t xml:space="preserve"> am to 11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17"/>
        <w:gridCol w:w="2816"/>
        <w:gridCol w:w="3117"/>
      </w:tblGrid>
      <w:tr w:rsidR="00F3227F" w:rsidRPr="00F3227F" w:rsidTr="00CC7563">
        <w:tc>
          <w:tcPr>
            <w:tcW w:w="34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CC756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660EC3">
              <w:rPr>
                <w:rFonts w:asciiTheme="majorHAnsi" w:hAnsiTheme="majorHAnsi" w:cstheme="minorHAnsi"/>
              </w:rPr>
              <w:t xml:space="preserve">February </w:t>
            </w:r>
            <w:r w:rsidR="00CC7563">
              <w:rPr>
                <w:rFonts w:asciiTheme="majorHAnsi" w:hAnsiTheme="majorHAnsi" w:cstheme="minorHAnsi"/>
              </w:rPr>
              <w:t>Feb 27</w:t>
            </w:r>
            <w:r w:rsidR="00660EC3">
              <w:rPr>
                <w:rFonts w:asciiTheme="majorHAnsi" w:hAnsiTheme="majorHAnsi" w:cstheme="minorHAnsi"/>
              </w:rPr>
              <w:t>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CC756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Draft the </w:t>
            </w:r>
            <w:r w:rsidR="00CC7563">
              <w:rPr>
                <w:rFonts w:asciiTheme="majorHAnsi" w:hAnsiTheme="majorHAnsi" w:cstheme="minorHAnsi"/>
              </w:rPr>
              <w:t>April 9</w:t>
            </w:r>
            <w:r>
              <w:rPr>
                <w:rFonts w:asciiTheme="majorHAnsi" w:hAnsiTheme="majorHAnsi" w:cstheme="minorHAnsi"/>
              </w:rPr>
              <w:t>, 2015 College Council Meeting Agenda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EA7A32">
              <w:rPr>
                <w:rFonts w:asciiTheme="majorHAnsi" w:hAnsiTheme="majorHAnsi" w:cstheme="minorHAnsi"/>
              </w:rPr>
              <w:t>for</w:t>
            </w:r>
            <w:r>
              <w:rPr>
                <w:rFonts w:asciiTheme="majorHAnsi" w:hAnsiTheme="majorHAnsi" w:cstheme="minorHAnsi"/>
              </w:rPr>
              <w:t xml:space="preserve"> Post</w:t>
            </w:r>
            <w:r w:rsidR="00EA7A32">
              <w:rPr>
                <w:rFonts w:asciiTheme="majorHAnsi" w:hAnsiTheme="majorHAnsi" w:cstheme="minorHAnsi"/>
              </w:rPr>
              <w:t>ing</w:t>
            </w:r>
          </w:p>
        </w:tc>
      </w:tr>
      <w:tr w:rsidR="00CC7563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Longwood Scholarship Selection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Select a Recipient</w:t>
            </w:r>
          </w:p>
        </w:tc>
      </w:tr>
      <w:tr w:rsidR="00EA7A32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Pr="00CC7563" w:rsidRDefault="00CC7563" w:rsidP="00CC756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Spring 2014 </w:t>
            </w:r>
            <w:r w:rsidR="00165D6B">
              <w:rPr>
                <w:rFonts w:asciiTheme="majorHAnsi" w:hAnsiTheme="majorHAnsi" w:cstheme="minorHAnsi"/>
              </w:rPr>
              <w:t>Program Review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CC7563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&amp; Approve Recommendations &amp; Commendations</w:t>
            </w:r>
          </w:p>
        </w:tc>
      </w:tr>
      <w:tr w:rsidR="00CC7563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Fall 2014 Program Review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Assign Validation Report Review Dates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Constituency Reports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Reports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CC756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CC7563">
              <w:rPr>
                <w:rFonts w:asciiTheme="majorHAnsi" w:hAnsiTheme="majorHAnsi" w:cstheme="minorHAnsi"/>
              </w:rPr>
              <w:t>April 10</w:t>
            </w:r>
            <w:r>
              <w:rPr>
                <w:rFonts w:asciiTheme="majorHAnsi" w:hAnsiTheme="majorHAnsi" w:cstheme="minorHAnsi"/>
              </w:rPr>
              <w:t>, 2015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bookmarkStart w:id="0" w:name="_GoBack"/>
      <w:bookmarkEnd w:id="0"/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597ADF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Fri, Apr 10, 2015, President’s Office</w:t>
      </w:r>
      <w:r>
        <w:rPr>
          <w:rFonts w:asciiTheme="majorHAnsi" w:hAnsiTheme="majorHAnsi" w:cstheme="minorHAnsi"/>
        </w:rPr>
        <w:br/>
        <w:t>Fri, Apr 24, 2015, President’s Office</w:t>
      </w:r>
      <w:r>
        <w:rPr>
          <w:rFonts w:asciiTheme="majorHAnsi" w:hAnsiTheme="majorHAnsi" w:cstheme="minorHAnsi"/>
        </w:rPr>
        <w:br/>
        <w:t>Fri, May 1, 2015, President’s Office</w:t>
      </w:r>
    </w:p>
    <w:sectPr w:rsidR="00EA7A32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63" w:rsidRDefault="00CC7563" w:rsidP="00E94722">
      <w:pPr>
        <w:spacing w:after="0" w:line="240" w:lineRule="auto"/>
      </w:pPr>
      <w:r>
        <w:separator/>
      </w:r>
    </w:p>
  </w:endnote>
  <w:endnote w:type="continuationSeparator" w:id="0">
    <w:p w:rsidR="00CC7563" w:rsidRDefault="00CC7563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Pr="003563CA" w:rsidRDefault="00CC7563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CC7563" w:rsidRPr="0061394A" w:rsidRDefault="00CC7563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63" w:rsidRDefault="00CC7563" w:rsidP="00E94722">
      <w:pPr>
        <w:spacing w:after="0" w:line="240" w:lineRule="auto"/>
      </w:pPr>
      <w:r>
        <w:separator/>
      </w:r>
    </w:p>
  </w:footnote>
  <w:footnote w:type="continuationSeparator" w:id="0">
    <w:p w:rsidR="00CC7563" w:rsidRDefault="00CC7563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EE6"/>
    <w:multiLevelType w:val="hybridMultilevel"/>
    <w:tmpl w:val="EF4251E2"/>
    <w:lvl w:ilvl="0" w:tplc="515A418C">
      <w:start w:val="2014"/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B6AB7"/>
    <w:rsid w:val="000E5348"/>
    <w:rsid w:val="000F3651"/>
    <w:rsid w:val="000F7EF5"/>
    <w:rsid w:val="00117019"/>
    <w:rsid w:val="00154B33"/>
    <w:rsid w:val="00165D6B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40823"/>
    <w:rsid w:val="00597ADF"/>
    <w:rsid w:val="005E1AF1"/>
    <w:rsid w:val="0061394A"/>
    <w:rsid w:val="00653F5F"/>
    <w:rsid w:val="00660EC3"/>
    <w:rsid w:val="006870AA"/>
    <w:rsid w:val="006A7B4C"/>
    <w:rsid w:val="006D3053"/>
    <w:rsid w:val="00723B63"/>
    <w:rsid w:val="007438B6"/>
    <w:rsid w:val="0079541B"/>
    <w:rsid w:val="007A5542"/>
    <w:rsid w:val="007E2BD6"/>
    <w:rsid w:val="007E6A56"/>
    <w:rsid w:val="007F0A02"/>
    <w:rsid w:val="00803FF5"/>
    <w:rsid w:val="00816D42"/>
    <w:rsid w:val="0086170C"/>
    <w:rsid w:val="008652BA"/>
    <w:rsid w:val="008A3EE8"/>
    <w:rsid w:val="008E7787"/>
    <w:rsid w:val="00945F8F"/>
    <w:rsid w:val="009673AF"/>
    <w:rsid w:val="0098026C"/>
    <w:rsid w:val="009E6ABD"/>
    <w:rsid w:val="009F5DCB"/>
    <w:rsid w:val="00A24708"/>
    <w:rsid w:val="00A40112"/>
    <w:rsid w:val="00A75758"/>
    <w:rsid w:val="00A81C53"/>
    <w:rsid w:val="00A952D0"/>
    <w:rsid w:val="00AB2C01"/>
    <w:rsid w:val="00AD262C"/>
    <w:rsid w:val="00AD61F6"/>
    <w:rsid w:val="00B33D8B"/>
    <w:rsid w:val="00B512BC"/>
    <w:rsid w:val="00B756CF"/>
    <w:rsid w:val="00BD007B"/>
    <w:rsid w:val="00BE344F"/>
    <w:rsid w:val="00C0411A"/>
    <w:rsid w:val="00C3150C"/>
    <w:rsid w:val="00C62B7E"/>
    <w:rsid w:val="00C63F4E"/>
    <w:rsid w:val="00C762E7"/>
    <w:rsid w:val="00C94853"/>
    <w:rsid w:val="00CC265A"/>
    <w:rsid w:val="00CC7563"/>
    <w:rsid w:val="00CD023C"/>
    <w:rsid w:val="00D12096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3426"/>
    <w:rsid w:val="00EC4F07"/>
    <w:rsid w:val="00F027DD"/>
    <w:rsid w:val="00F02CBF"/>
    <w:rsid w:val="00F3227F"/>
    <w:rsid w:val="00F436DB"/>
    <w:rsid w:val="00F64114"/>
    <w:rsid w:val="00F65923"/>
    <w:rsid w:val="00FA4E99"/>
    <w:rsid w:val="00FD2789"/>
    <w:rsid w:val="00FE7792"/>
    <w:rsid w:val="00FF165A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7D55-46D3-403A-B9A8-10F72236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7F79F5D7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3</cp:revision>
  <cp:lastPrinted>2015-01-20T21:29:00Z</cp:lastPrinted>
  <dcterms:created xsi:type="dcterms:W3CDTF">2015-03-20T20:03:00Z</dcterms:created>
  <dcterms:modified xsi:type="dcterms:W3CDTF">2015-03-20T20:07:00Z</dcterms:modified>
</cp:coreProperties>
</file>